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129"/>
        <w:gridCol w:w="578"/>
        <w:gridCol w:w="2806"/>
        <w:gridCol w:w="2467"/>
        <w:gridCol w:w="3221"/>
      </w:tblGrid>
      <w:tr w:rsidR="00150EA5" w:rsidRPr="00FC329D" w:rsidTr="00C93D0F">
        <w:tc>
          <w:tcPr>
            <w:tcW w:w="10201" w:type="dxa"/>
            <w:gridSpan w:val="5"/>
            <w:shd w:val="clear" w:color="auto" w:fill="FBE4D5" w:themeFill="accent2" w:themeFillTint="33"/>
          </w:tcPr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BIENNIO ITI 30 H curriculari ed extra curriculari</w:t>
            </w:r>
          </w:p>
        </w:tc>
      </w:tr>
      <w:tr w:rsidR="00150EA5" w:rsidRPr="00FC329D" w:rsidTr="00E875BA">
        <w:tc>
          <w:tcPr>
            <w:tcW w:w="1129" w:type="dxa"/>
            <w:vMerge w:val="restart"/>
          </w:tcPr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</w:p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</w:p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</w:p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prime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993023">
              <w:rPr>
                <w:sz w:val="18"/>
                <w:szCs w:val="18"/>
              </w:rPr>
              <w:t>*</w:t>
            </w:r>
          </w:p>
        </w:tc>
        <w:tc>
          <w:tcPr>
            <w:tcW w:w="2809" w:type="dxa"/>
            <w:shd w:val="clear" w:color="auto" w:fill="D9D9D9" w:themeFill="background1" w:themeFillShade="D9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150EA5" w:rsidRPr="00FC329D" w:rsidTr="00E875BA">
        <w:tc>
          <w:tcPr>
            <w:tcW w:w="1129" w:type="dxa"/>
            <w:vMerge/>
          </w:tcPr>
          <w:p w:rsidR="00150EA5" w:rsidRPr="00FC329D" w:rsidRDefault="00150EA5" w:rsidP="00C93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50EA5" w:rsidRPr="00FC329D" w:rsidRDefault="005D6BF8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3</w:t>
            </w:r>
          </w:p>
        </w:tc>
        <w:tc>
          <w:tcPr>
            <w:tcW w:w="2809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70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Chimica - rivolti agli studenti della scuola secondaria di 1° grado</w:t>
            </w:r>
          </w:p>
        </w:tc>
        <w:tc>
          <w:tcPr>
            <w:tcW w:w="3226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Capacità di esposizione e competenze relazionali. </w:t>
            </w:r>
          </w:p>
        </w:tc>
      </w:tr>
      <w:tr w:rsidR="00150EA5" w:rsidRPr="00FC329D" w:rsidTr="00E875BA">
        <w:tc>
          <w:tcPr>
            <w:tcW w:w="1129" w:type="dxa"/>
            <w:vMerge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50EA5" w:rsidRPr="00FC329D" w:rsidRDefault="005D6BF8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9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nell’ambito delle discipline scientifiche</w:t>
            </w:r>
          </w:p>
        </w:tc>
        <w:tc>
          <w:tcPr>
            <w:tcW w:w="2470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Visite didattiche e/</w:t>
            </w:r>
            <w:r w:rsidR="00F15407" w:rsidRPr="00FC329D">
              <w:rPr>
                <w:sz w:val="18"/>
                <w:szCs w:val="18"/>
              </w:rPr>
              <w:t xml:space="preserve">o </w:t>
            </w:r>
            <w:r w:rsidRPr="00FC329D">
              <w:rPr>
                <w:sz w:val="18"/>
                <w:szCs w:val="18"/>
              </w:rPr>
              <w:t>interventi con il coinvolgimento di tecnici esperti del settore</w:t>
            </w:r>
          </w:p>
        </w:tc>
        <w:tc>
          <w:tcPr>
            <w:tcW w:w="3226" w:type="dxa"/>
          </w:tcPr>
          <w:p w:rsidR="00150EA5" w:rsidRPr="00FC329D" w:rsidRDefault="00150EA5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6140E3" w:rsidRPr="00FC329D" w:rsidTr="00E875BA">
        <w:tc>
          <w:tcPr>
            <w:tcW w:w="1129" w:type="dxa"/>
            <w:vMerge/>
          </w:tcPr>
          <w:p w:rsidR="006140E3" w:rsidRPr="00FC329D" w:rsidRDefault="006140E3" w:rsidP="006140E3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140E3" w:rsidRPr="00FC329D" w:rsidRDefault="006140E3" w:rsidP="006140E3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9" w:type="dxa"/>
          </w:tcPr>
          <w:p w:rsidR="006140E3" w:rsidRPr="00FC329D" w:rsidRDefault="006140E3" w:rsidP="006140E3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Attività extrascolastiche </w:t>
            </w:r>
            <w:r w:rsidR="0060646F" w:rsidRPr="00FC329D">
              <w:rPr>
                <w:sz w:val="18"/>
                <w:szCs w:val="18"/>
              </w:rPr>
              <w:t xml:space="preserve">a cura </w:t>
            </w:r>
            <w:r w:rsidRPr="00FC329D">
              <w:rPr>
                <w:sz w:val="18"/>
                <w:szCs w:val="18"/>
              </w:rPr>
              <w:t>del sotto dipartimento di Scienze Motorie (torneo di pallavolo, tennistavolo,…)</w:t>
            </w:r>
          </w:p>
        </w:tc>
        <w:tc>
          <w:tcPr>
            <w:tcW w:w="2470" w:type="dxa"/>
          </w:tcPr>
          <w:p w:rsidR="006140E3" w:rsidRPr="00FC329D" w:rsidRDefault="006140E3" w:rsidP="006140E3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</w:t>
            </w:r>
          </w:p>
        </w:tc>
        <w:tc>
          <w:tcPr>
            <w:tcW w:w="3226" w:type="dxa"/>
          </w:tcPr>
          <w:p w:rsidR="006140E3" w:rsidRPr="00FC329D" w:rsidRDefault="006140E3" w:rsidP="006140E3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Competenze di cittadinanza: team </w:t>
            </w:r>
            <w:proofErr w:type="spellStart"/>
            <w:r w:rsidRPr="00FC329D">
              <w:rPr>
                <w:sz w:val="18"/>
                <w:szCs w:val="18"/>
              </w:rPr>
              <w:t>working</w:t>
            </w:r>
            <w:proofErr w:type="spellEnd"/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9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 w:rsidR="00F15407" w:rsidRPr="00FC329D">
              <w:rPr>
                <w:sz w:val="18"/>
                <w:szCs w:val="18"/>
              </w:rPr>
              <w:t>”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</w:p>
        </w:tc>
        <w:tc>
          <w:tcPr>
            <w:tcW w:w="322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4E3CB0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9" w:type="dxa"/>
          </w:tcPr>
          <w:p w:rsidR="00A5342F" w:rsidRPr="00FC329D" w:rsidRDefault="00E95770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Il metodo di studio</w:t>
            </w:r>
            <w:r w:rsidR="004E3CB0" w:rsidRPr="00FC32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70" w:type="dxa"/>
          </w:tcPr>
          <w:p w:rsidR="00A5342F" w:rsidRPr="00FC329D" w:rsidRDefault="004E3CB0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</w:t>
            </w:r>
          </w:p>
        </w:tc>
        <w:tc>
          <w:tcPr>
            <w:tcW w:w="3226" w:type="dxa"/>
          </w:tcPr>
          <w:p w:rsidR="00A5342F" w:rsidRPr="00FC329D" w:rsidRDefault="00F15407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Acquisire competenze di base relativamente allo studio</w:t>
            </w:r>
          </w:p>
        </w:tc>
      </w:tr>
      <w:tr w:rsidR="00A5342F" w:rsidRPr="00FC329D" w:rsidTr="00E875BA">
        <w:tc>
          <w:tcPr>
            <w:tcW w:w="1129" w:type="dxa"/>
            <w:vMerge w:val="restart"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seconde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993023">
              <w:rPr>
                <w:sz w:val="18"/>
                <w:szCs w:val="18"/>
              </w:rPr>
              <w:t>*</w:t>
            </w:r>
          </w:p>
        </w:tc>
        <w:tc>
          <w:tcPr>
            <w:tcW w:w="2809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70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5D6BF8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9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Il ruolo del perito nell’industria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 o visita didattica</w:t>
            </w:r>
          </w:p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delle varie attività che il perito svolge nell’industria.</w:t>
            </w:r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5D6BF8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3</w:t>
            </w:r>
          </w:p>
        </w:tc>
        <w:tc>
          <w:tcPr>
            <w:tcW w:w="2809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Chimica - rivolti agli studenti della scuola secondaria di 1° grado</w:t>
            </w:r>
          </w:p>
        </w:tc>
        <w:tc>
          <w:tcPr>
            <w:tcW w:w="322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2116C1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L’interdisciplinarietà nel mondo del lavoro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e/o visita didattica e/o coinvolgimento di tecnici esperti del settore</w:t>
            </w:r>
          </w:p>
        </w:tc>
        <w:tc>
          <w:tcPr>
            <w:tcW w:w="3226" w:type="dxa"/>
          </w:tcPr>
          <w:p w:rsidR="003218B1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Come la figura del perito nelle sue caratterizzazioni (chimico – informatico – </w:t>
            </w:r>
            <w:r w:rsidR="00132C0A">
              <w:rPr>
                <w:sz w:val="18"/>
                <w:szCs w:val="18"/>
              </w:rPr>
              <w:t>elettrotecnica ed automazione</w:t>
            </w:r>
            <w:r w:rsidRPr="00FC329D">
              <w:rPr>
                <w:sz w:val="18"/>
                <w:szCs w:val="18"/>
              </w:rPr>
              <w:t>) collabora e si interfaccia nel mondo del lavoro</w:t>
            </w:r>
            <w:r w:rsidR="002116C1" w:rsidRPr="00FC329D">
              <w:rPr>
                <w:sz w:val="18"/>
                <w:szCs w:val="18"/>
              </w:rPr>
              <w:t xml:space="preserve"> </w:t>
            </w:r>
          </w:p>
          <w:p w:rsidR="00A5342F" w:rsidRPr="00FC329D" w:rsidRDefault="002116C1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NOTA: </w:t>
            </w:r>
            <w:r w:rsidR="00132C0A">
              <w:rPr>
                <w:sz w:val="18"/>
                <w:szCs w:val="18"/>
              </w:rPr>
              <w:t xml:space="preserve">Intervento </w:t>
            </w:r>
            <w:r w:rsidRPr="00FC329D">
              <w:rPr>
                <w:sz w:val="18"/>
                <w:szCs w:val="18"/>
              </w:rPr>
              <w:t>proporzionato al livello di conoscenze delle classi</w:t>
            </w:r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9" w:type="dxa"/>
          </w:tcPr>
          <w:p w:rsidR="00A5342F" w:rsidRPr="00FC329D" w:rsidRDefault="0060646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Attività extrascolastiche a cura del sotto dipartimento di Scienze Motorie (torneo di pallavolo, tennistavolo,…)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</w:t>
            </w:r>
          </w:p>
        </w:tc>
        <w:tc>
          <w:tcPr>
            <w:tcW w:w="322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Competenze di cittadinanza: team </w:t>
            </w:r>
            <w:proofErr w:type="spellStart"/>
            <w:r w:rsidRPr="00FC329D">
              <w:rPr>
                <w:sz w:val="18"/>
                <w:szCs w:val="18"/>
              </w:rPr>
              <w:t>working</w:t>
            </w:r>
            <w:proofErr w:type="spellEnd"/>
          </w:p>
        </w:tc>
      </w:tr>
      <w:tr w:rsidR="00A5342F" w:rsidRPr="00FC329D" w:rsidTr="00E875BA">
        <w:tc>
          <w:tcPr>
            <w:tcW w:w="1129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9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</w:p>
        </w:tc>
        <w:tc>
          <w:tcPr>
            <w:tcW w:w="2470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</w:p>
        </w:tc>
        <w:tc>
          <w:tcPr>
            <w:tcW w:w="322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4E3CB0" w:rsidRPr="00FC329D" w:rsidTr="00E875BA">
        <w:tc>
          <w:tcPr>
            <w:tcW w:w="1129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809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470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322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</w:tr>
    </w:tbl>
    <w:p w:rsidR="00993023" w:rsidRDefault="00993023">
      <w:pPr>
        <w:rPr>
          <w:sz w:val="18"/>
          <w:szCs w:val="18"/>
        </w:rPr>
      </w:pPr>
      <w:r>
        <w:rPr>
          <w:sz w:val="18"/>
          <w:szCs w:val="18"/>
        </w:rPr>
        <w:t>*Durata indicativa</w:t>
      </w:r>
    </w:p>
    <w:p w:rsidR="005D6BF8" w:rsidRPr="00FC329D" w:rsidRDefault="005D6BF8">
      <w:pPr>
        <w:rPr>
          <w:sz w:val="18"/>
          <w:szCs w:val="18"/>
        </w:rPr>
      </w:pPr>
      <w:r w:rsidRPr="00FC329D">
        <w:rPr>
          <w:sz w:val="18"/>
          <w:szCs w:val="18"/>
        </w:rPr>
        <w:br w:type="page"/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128"/>
        <w:gridCol w:w="578"/>
        <w:gridCol w:w="2806"/>
        <w:gridCol w:w="2467"/>
        <w:gridCol w:w="3222"/>
      </w:tblGrid>
      <w:tr w:rsidR="005D6BF8" w:rsidRPr="00FC329D" w:rsidTr="00464B17">
        <w:tc>
          <w:tcPr>
            <w:tcW w:w="10201" w:type="dxa"/>
            <w:gridSpan w:val="5"/>
            <w:shd w:val="clear" w:color="auto" w:fill="FBE4D5" w:themeFill="accent2" w:themeFillTint="33"/>
          </w:tcPr>
          <w:p w:rsidR="005D6BF8" w:rsidRPr="00FC329D" w:rsidRDefault="005D6BF8" w:rsidP="005D6BF8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lastRenderedPageBreak/>
              <w:t xml:space="preserve">TRIENNIO ITI 30 H curriculari </w:t>
            </w:r>
          </w:p>
        </w:tc>
      </w:tr>
      <w:tr w:rsidR="00A5342F" w:rsidRPr="00FC329D" w:rsidTr="003218B1">
        <w:tc>
          <w:tcPr>
            <w:tcW w:w="1128" w:type="dxa"/>
            <w:vMerge w:val="restart"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Terze</w:t>
            </w:r>
          </w:p>
        </w:tc>
        <w:tc>
          <w:tcPr>
            <w:tcW w:w="578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806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2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5D6BF8" w:rsidRPr="00FC329D" w:rsidTr="003218B1">
        <w:tc>
          <w:tcPr>
            <w:tcW w:w="1128" w:type="dxa"/>
            <w:vMerge/>
          </w:tcPr>
          <w:p w:rsidR="005D6BF8" w:rsidRPr="00FC329D" w:rsidRDefault="005D6BF8" w:rsidP="005D6B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5D6BF8" w:rsidRPr="00FC329D" w:rsidRDefault="005D6BF8" w:rsidP="005D6BF8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5D6BF8" w:rsidRPr="00FC329D" w:rsidRDefault="005D6BF8" w:rsidP="005D6BF8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L’interdisciplinarietà nel mondo del lavoro</w:t>
            </w:r>
          </w:p>
        </w:tc>
        <w:tc>
          <w:tcPr>
            <w:tcW w:w="2467" w:type="dxa"/>
          </w:tcPr>
          <w:p w:rsidR="005D6BF8" w:rsidRPr="00FC329D" w:rsidRDefault="005D6BF8" w:rsidP="005D6BF8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e/o visita didattica e/o coinvolgimento di tecnici esperti del settore</w:t>
            </w:r>
          </w:p>
        </w:tc>
        <w:tc>
          <w:tcPr>
            <w:tcW w:w="3222" w:type="dxa"/>
          </w:tcPr>
          <w:p w:rsidR="005D6BF8" w:rsidRPr="00FC329D" w:rsidRDefault="005D6BF8" w:rsidP="005D6BF8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Come la figura del perito nelle sue caratterizzazioni (chimico – informatico – </w:t>
            </w:r>
            <w:proofErr w:type="spellStart"/>
            <w:r w:rsidRPr="00FC329D">
              <w:rPr>
                <w:sz w:val="18"/>
                <w:szCs w:val="18"/>
              </w:rPr>
              <w:t>ee</w:t>
            </w:r>
            <w:proofErr w:type="spellEnd"/>
            <w:r w:rsidRPr="00FC329D">
              <w:rPr>
                <w:sz w:val="18"/>
                <w:szCs w:val="18"/>
              </w:rPr>
              <w:t>) collabora e si interfaccia nel mondo del lavoro (NOTA: proporzionato al livello di conoscenze delle classi)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5D6BF8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A5342F" w:rsidRPr="00FC329D" w:rsidRDefault="003218B1" w:rsidP="003218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Orientamento relativo all</w:t>
            </w:r>
            <w:r w:rsidR="00A5342F" w:rsidRPr="00FC329D">
              <w:rPr>
                <w:sz w:val="18"/>
                <w:szCs w:val="18"/>
              </w:rPr>
              <w:t xml:space="preserve">’industria </w:t>
            </w:r>
            <w:r>
              <w:rPr>
                <w:sz w:val="18"/>
                <w:szCs w:val="18"/>
              </w:rPr>
              <w:t>e i</w:t>
            </w:r>
            <w:r w:rsidR="00A5342F" w:rsidRPr="00FC329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c</w:t>
            </w:r>
            <w:r w:rsidR="00A5342F" w:rsidRPr="00FC329D">
              <w:rPr>
                <w:sz w:val="18"/>
                <w:szCs w:val="18"/>
              </w:rPr>
              <w:t xml:space="preserve">entri ricerca </w:t>
            </w:r>
            <w:r>
              <w:rPr>
                <w:sz w:val="18"/>
                <w:szCs w:val="18"/>
              </w:rPr>
              <w:t xml:space="preserve">nell’area </w:t>
            </w:r>
            <w:r w:rsidR="00A5342F" w:rsidRPr="00FC329D">
              <w:rPr>
                <w:sz w:val="18"/>
                <w:szCs w:val="18"/>
              </w:rPr>
              <w:t xml:space="preserve">chimica: </w:t>
            </w:r>
            <w:r w:rsidR="00A5342F" w:rsidRPr="00FC329D">
              <w:rPr>
                <w:b/>
                <w:sz w:val="18"/>
                <w:szCs w:val="18"/>
              </w:rPr>
              <w:t>settore cosmetico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e/o coinvolgimento di esperti del settore e/o visite didattiche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per il perito chimico nel settore cosmetico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5D6BF8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Chimica e Biologia, rivolti agli studenti della scuola secondaria di 1° grado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 w:rsidR="00132C0A">
              <w:rPr>
                <w:sz w:val="18"/>
                <w:szCs w:val="18"/>
              </w:rPr>
              <w:t>”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 w:rsidR="00132C0A"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A5342F" w:rsidRPr="00FC329D" w:rsidTr="003218B1">
        <w:tc>
          <w:tcPr>
            <w:tcW w:w="1128" w:type="dxa"/>
            <w:vMerge w:val="restart"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Quarte</w:t>
            </w:r>
          </w:p>
        </w:tc>
        <w:tc>
          <w:tcPr>
            <w:tcW w:w="578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806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2" w:type="dxa"/>
            <w:shd w:val="clear" w:color="auto" w:fill="D9D9D9" w:themeFill="background1" w:themeFillShade="D9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5D6BF8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A5342F" w:rsidRPr="00FC329D" w:rsidRDefault="003218B1" w:rsidP="00A534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Orientamento relativo all</w:t>
            </w:r>
            <w:r w:rsidRPr="00FC329D">
              <w:rPr>
                <w:sz w:val="18"/>
                <w:szCs w:val="18"/>
              </w:rPr>
              <w:t>’industria</w:t>
            </w:r>
            <w:r w:rsidR="00A5342F" w:rsidRPr="00FC329D">
              <w:rPr>
                <w:sz w:val="18"/>
                <w:szCs w:val="18"/>
              </w:rPr>
              <w:t xml:space="preserve"> e i centri ricerca nell’area chimica: </w:t>
            </w:r>
            <w:r w:rsidR="00A5342F" w:rsidRPr="00FC329D">
              <w:rPr>
                <w:b/>
                <w:sz w:val="18"/>
                <w:szCs w:val="18"/>
              </w:rPr>
              <w:t>settore alimentare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e/o coinvolgimento di esperti del settore e/o visite didattiche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per il perito chimico nel settore alimentare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722E63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didattici, chimica e biologia, di presentazione dell’indirizzo chimico, rivolti agli studenti della scuola secondaria di 1° grado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2F36BB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Percorsi universitari delle lauree scientifiche: Medicina, Farmacia, Scienze Motorie,….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 scuola con il coinvolgimento di esperti del settore; partecipazione agli Open </w:t>
            </w:r>
            <w:proofErr w:type="spellStart"/>
            <w:r w:rsidRPr="00FC329D">
              <w:rPr>
                <w:sz w:val="18"/>
                <w:szCs w:val="18"/>
              </w:rPr>
              <w:t>Day</w:t>
            </w:r>
            <w:proofErr w:type="spellEnd"/>
            <w:r w:rsidRPr="00FC329D">
              <w:rPr>
                <w:sz w:val="18"/>
                <w:szCs w:val="18"/>
              </w:rPr>
              <w:t xml:space="preserve"> Universitari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offerti dai diversi percorsi universitari</w:t>
            </w:r>
          </w:p>
        </w:tc>
      </w:tr>
      <w:tr w:rsidR="00132C0A" w:rsidRPr="00FC329D" w:rsidTr="003218B1">
        <w:tc>
          <w:tcPr>
            <w:tcW w:w="1128" w:type="dxa"/>
            <w:vMerge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2467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222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  <w:shd w:val="clear" w:color="auto" w:fill="auto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2467" w:type="dxa"/>
            <w:shd w:val="clear" w:color="auto" w:fill="auto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3222" w:type="dxa"/>
            <w:shd w:val="clear" w:color="auto" w:fill="auto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</w:tr>
      <w:tr w:rsidR="00A5342F" w:rsidRPr="00FC329D" w:rsidTr="003218B1">
        <w:tc>
          <w:tcPr>
            <w:tcW w:w="1128" w:type="dxa"/>
            <w:vMerge w:val="restart"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Quinte</w:t>
            </w:r>
          </w:p>
        </w:tc>
        <w:tc>
          <w:tcPr>
            <w:tcW w:w="578" w:type="dxa"/>
            <w:shd w:val="clear" w:color="auto" w:fill="D0CECE" w:themeFill="background2" w:themeFillShade="E6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806" w:type="dxa"/>
            <w:shd w:val="clear" w:color="auto" w:fill="D0CECE" w:themeFill="background2" w:themeFillShade="E6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67" w:type="dxa"/>
            <w:shd w:val="clear" w:color="auto" w:fill="D0CECE" w:themeFill="background2" w:themeFillShade="E6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2" w:type="dxa"/>
            <w:shd w:val="clear" w:color="auto" w:fill="D0CECE" w:themeFill="background2" w:themeFillShade="E6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2116C1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didattici, chimica e biologia, di presentazione dell’indirizzo chimico, rivolti agli studenti della scuola secondaria di 1° grado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2116C1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L’industria e i centri ricerca nell’area chimica: </w:t>
            </w:r>
            <w:r w:rsidRPr="00FC329D">
              <w:rPr>
                <w:b/>
                <w:sz w:val="18"/>
                <w:szCs w:val="18"/>
              </w:rPr>
              <w:t>settore farmaceutico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e/o visite didattiche; coinvolgimento di esperti del settore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per il perito chimico nel settore farmaceutico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2116C1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ricerca del lavoro: il colloquio di lavoro e il CV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 scuola con il coinvolgimento di esperti del settore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Conoscenze su come affrontare un colloquio di lavoro e su come si compila un CV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2116C1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Percorsi universitari delle lauree scientifiche: Medicina, Farmacia, Scienze Motorie,….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 scuola con il coinvolgimento di esperti del settore e/o partecipazione ad Open </w:t>
            </w:r>
            <w:proofErr w:type="spellStart"/>
            <w:r w:rsidRPr="00FC329D">
              <w:rPr>
                <w:sz w:val="18"/>
                <w:szCs w:val="18"/>
              </w:rPr>
              <w:t>Day</w:t>
            </w:r>
            <w:proofErr w:type="spellEnd"/>
            <w:r w:rsidRPr="00FC329D">
              <w:rPr>
                <w:sz w:val="18"/>
                <w:szCs w:val="18"/>
              </w:rPr>
              <w:t xml:space="preserve"> Universitari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offerti dai diversi percorsi universitari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CCNL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Conoscenze del mondo del lavoro</w:t>
            </w:r>
          </w:p>
        </w:tc>
      </w:tr>
      <w:tr w:rsidR="00A5342F" w:rsidRPr="00FC329D" w:rsidTr="003218B1">
        <w:tc>
          <w:tcPr>
            <w:tcW w:w="1128" w:type="dxa"/>
            <w:vMerge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806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libera professione</w:t>
            </w:r>
          </w:p>
        </w:tc>
        <w:tc>
          <w:tcPr>
            <w:tcW w:w="2467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 con coinvolgimento di esperti del settore</w:t>
            </w:r>
          </w:p>
        </w:tc>
        <w:tc>
          <w:tcPr>
            <w:tcW w:w="3222" w:type="dxa"/>
          </w:tcPr>
          <w:p w:rsidR="00A5342F" w:rsidRPr="00FC329D" w:rsidRDefault="00A5342F" w:rsidP="00A5342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Conoscenza degli sbocchi professionali per </w:t>
            </w:r>
            <w:proofErr w:type="spellStart"/>
            <w:r w:rsidRPr="00FC329D">
              <w:rPr>
                <w:sz w:val="18"/>
                <w:szCs w:val="18"/>
              </w:rPr>
              <w:t>l</w:t>
            </w:r>
            <w:proofErr w:type="spellEnd"/>
            <w:r w:rsidRPr="00FC329D">
              <w:rPr>
                <w:sz w:val="18"/>
                <w:szCs w:val="18"/>
              </w:rPr>
              <w:t xml:space="preserve"> perito chimico nella libera professione</w:t>
            </w:r>
          </w:p>
        </w:tc>
      </w:tr>
      <w:tr w:rsidR="00132C0A" w:rsidRPr="00FC329D" w:rsidTr="003218B1">
        <w:tc>
          <w:tcPr>
            <w:tcW w:w="1128" w:type="dxa"/>
            <w:vMerge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2467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222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</w:tbl>
    <w:p w:rsidR="003218B1" w:rsidRDefault="003218B1">
      <w:pPr>
        <w:rPr>
          <w:sz w:val="18"/>
          <w:szCs w:val="18"/>
        </w:rPr>
      </w:pPr>
      <w:r>
        <w:rPr>
          <w:sz w:val="18"/>
          <w:szCs w:val="18"/>
        </w:rPr>
        <w:t>*Durata indicativa</w:t>
      </w:r>
    </w:p>
    <w:p w:rsidR="005D6BF8" w:rsidRPr="00FC329D" w:rsidRDefault="005D6BF8">
      <w:pPr>
        <w:rPr>
          <w:sz w:val="18"/>
          <w:szCs w:val="18"/>
        </w:rPr>
      </w:pPr>
      <w:r w:rsidRPr="00FC329D">
        <w:rPr>
          <w:sz w:val="18"/>
          <w:szCs w:val="18"/>
        </w:rPr>
        <w:br w:type="page"/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129"/>
        <w:gridCol w:w="578"/>
        <w:gridCol w:w="2806"/>
        <w:gridCol w:w="2467"/>
        <w:gridCol w:w="3221"/>
      </w:tblGrid>
      <w:tr w:rsidR="007B17AC" w:rsidRPr="00FC329D" w:rsidTr="00C93D0F">
        <w:tc>
          <w:tcPr>
            <w:tcW w:w="10201" w:type="dxa"/>
            <w:gridSpan w:val="5"/>
            <w:shd w:val="clear" w:color="auto" w:fill="FBE4D5" w:themeFill="accent2" w:themeFillTint="33"/>
          </w:tcPr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BIENNIO LSA 30 H curriculari ed extra curriculari</w:t>
            </w:r>
          </w:p>
        </w:tc>
      </w:tr>
      <w:tr w:rsidR="007B17AC" w:rsidRPr="00FC329D" w:rsidTr="003218B1">
        <w:tc>
          <w:tcPr>
            <w:tcW w:w="1129" w:type="dxa"/>
            <w:vMerge w:val="restart"/>
          </w:tcPr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</w:p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</w:p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</w:p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prime</w:t>
            </w:r>
          </w:p>
        </w:tc>
        <w:tc>
          <w:tcPr>
            <w:tcW w:w="578" w:type="dxa"/>
            <w:shd w:val="clear" w:color="auto" w:fill="D9D9D9" w:themeFill="background1" w:themeFillShade="D9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806" w:type="dxa"/>
            <w:shd w:val="clear" w:color="auto" w:fill="D9D9D9" w:themeFill="background1" w:themeFillShade="D9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1" w:type="dxa"/>
            <w:shd w:val="clear" w:color="auto" w:fill="D9D9D9" w:themeFill="background1" w:themeFillShade="D9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7B17AC" w:rsidRPr="00FC329D" w:rsidTr="003218B1">
        <w:tc>
          <w:tcPr>
            <w:tcW w:w="1129" w:type="dxa"/>
            <w:vMerge/>
          </w:tcPr>
          <w:p w:rsidR="007B17AC" w:rsidRPr="00FC329D" w:rsidRDefault="007B17AC" w:rsidP="00C93D0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7B17AC" w:rsidRPr="00FC329D" w:rsidRDefault="005D6BF8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3</w:t>
            </w:r>
          </w:p>
        </w:tc>
        <w:tc>
          <w:tcPr>
            <w:tcW w:w="2806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67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Scienze - rivolti agli studenti della scuola secondaria di 1° grado</w:t>
            </w:r>
          </w:p>
        </w:tc>
        <w:tc>
          <w:tcPr>
            <w:tcW w:w="3221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Capacità di esposizione e competenze relazionali. </w:t>
            </w:r>
          </w:p>
        </w:tc>
      </w:tr>
      <w:tr w:rsidR="007B17AC" w:rsidRPr="00FC329D" w:rsidTr="003218B1">
        <w:tc>
          <w:tcPr>
            <w:tcW w:w="1129" w:type="dxa"/>
            <w:vMerge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7B17AC" w:rsidRPr="00FC329D" w:rsidRDefault="005D6BF8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nell’ambito delle discipline scientifiche</w:t>
            </w:r>
          </w:p>
        </w:tc>
        <w:tc>
          <w:tcPr>
            <w:tcW w:w="2467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Visite didattiche e/interventi con il coinvolgimento di tecnici esperti del settore</w:t>
            </w:r>
          </w:p>
        </w:tc>
        <w:tc>
          <w:tcPr>
            <w:tcW w:w="3221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7B17AC" w:rsidRPr="00FC329D" w:rsidTr="003218B1">
        <w:tc>
          <w:tcPr>
            <w:tcW w:w="1129" w:type="dxa"/>
            <w:vMerge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Attività extrascolastiche del sotto dipartimento di Scienze Motorie (torneo di pallavolo, tennistavolo,…)</w:t>
            </w:r>
          </w:p>
        </w:tc>
        <w:tc>
          <w:tcPr>
            <w:tcW w:w="2467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</w:t>
            </w:r>
          </w:p>
        </w:tc>
        <w:tc>
          <w:tcPr>
            <w:tcW w:w="3221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Competenze di cittadinanza: team </w:t>
            </w:r>
            <w:proofErr w:type="spellStart"/>
            <w:r w:rsidRPr="00FC329D">
              <w:rPr>
                <w:sz w:val="18"/>
                <w:szCs w:val="18"/>
              </w:rPr>
              <w:t>working</w:t>
            </w:r>
            <w:proofErr w:type="spellEnd"/>
          </w:p>
        </w:tc>
      </w:tr>
      <w:tr w:rsidR="007B17AC" w:rsidRPr="00FC329D" w:rsidTr="003218B1">
        <w:tc>
          <w:tcPr>
            <w:tcW w:w="1129" w:type="dxa"/>
            <w:vMerge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 w:rsidR="00132C0A">
              <w:rPr>
                <w:sz w:val="18"/>
                <w:szCs w:val="18"/>
              </w:rPr>
              <w:t>”</w:t>
            </w:r>
          </w:p>
        </w:tc>
        <w:tc>
          <w:tcPr>
            <w:tcW w:w="2467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</w:p>
        </w:tc>
        <w:tc>
          <w:tcPr>
            <w:tcW w:w="3221" w:type="dxa"/>
          </w:tcPr>
          <w:p w:rsidR="007B17AC" w:rsidRPr="00FC329D" w:rsidRDefault="007B17AC" w:rsidP="00C93D0F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565E54" w:rsidRPr="00FC329D" w:rsidTr="003218B1">
        <w:tc>
          <w:tcPr>
            <w:tcW w:w="1129" w:type="dxa"/>
            <w:vMerge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806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Il metodo di studio</w:t>
            </w:r>
          </w:p>
        </w:tc>
        <w:tc>
          <w:tcPr>
            <w:tcW w:w="2467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</w:t>
            </w:r>
          </w:p>
        </w:tc>
        <w:tc>
          <w:tcPr>
            <w:tcW w:w="3221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Acquisire competenze di base relativamente allo studio</w:t>
            </w:r>
          </w:p>
        </w:tc>
      </w:tr>
      <w:tr w:rsidR="00565E54" w:rsidRPr="00FC329D" w:rsidTr="003218B1">
        <w:tc>
          <w:tcPr>
            <w:tcW w:w="1129" w:type="dxa"/>
            <w:vMerge w:val="restart"/>
          </w:tcPr>
          <w:p w:rsidR="00565E54" w:rsidRPr="00FC329D" w:rsidRDefault="00565E54" w:rsidP="00565E54">
            <w:pPr>
              <w:jc w:val="center"/>
              <w:rPr>
                <w:sz w:val="18"/>
                <w:szCs w:val="18"/>
              </w:rPr>
            </w:pPr>
          </w:p>
          <w:p w:rsidR="00565E54" w:rsidRPr="00FC329D" w:rsidRDefault="00565E54" w:rsidP="00565E54">
            <w:pPr>
              <w:jc w:val="center"/>
              <w:rPr>
                <w:sz w:val="18"/>
                <w:szCs w:val="18"/>
              </w:rPr>
            </w:pPr>
          </w:p>
          <w:p w:rsidR="00565E54" w:rsidRPr="00FC329D" w:rsidRDefault="00565E54" w:rsidP="00565E54">
            <w:pPr>
              <w:jc w:val="center"/>
              <w:rPr>
                <w:sz w:val="18"/>
                <w:szCs w:val="18"/>
              </w:rPr>
            </w:pPr>
          </w:p>
          <w:p w:rsidR="00565E54" w:rsidRPr="00FC329D" w:rsidRDefault="00565E54" w:rsidP="00565E54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seconde</w:t>
            </w:r>
          </w:p>
        </w:tc>
        <w:tc>
          <w:tcPr>
            <w:tcW w:w="578" w:type="dxa"/>
            <w:shd w:val="clear" w:color="auto" w:fill="D9D9D9" w:themeFill="background1" w:themeFillShade="D9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806" w:type="dxa"/>
            <w:shd w:val="clear" w:color="auto" w:fill="D9D9D9" w:themeFill="background1" w:themeFillShade="D9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67" w:type="dxa"/>
            <w:shd w:val="clear" w:color="auto" w:fill="D9D9D9" w:themeFill="background1" w:themeFillShade="D9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221" w:type="dxa"/>
            <w:shd w:val="clear" w:color="auto" w:fill="D9D9D9" w:themeFill="background1" w:themeFillShade="D9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565E54" w:rsidRPr="00FC329D" w:rsidTr="003218B1">
        <w:tc>
          <w:tcPr>
            <w:tcW w:w="1129" w:type="dxa"/>
            <w:vMerge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3</w:t>
            </w:r>
          </w:p>
        </w:tc>
        <w:tc>
          <w:tcPr>
            <w:tcW w:w="2806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67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Scienze - rivolti agli studenti della scuola secondaria di 1° grado</w:t>
            </w:r>
          </w:p>
        </w:tc>
        <w:tc>
          <w:tcPr>
            <w:tcW w:w="3221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3218B1" w:rsidRPr="00FC329D" w:rsidTr="003218B1">
        <w:tc>
          <w:tcPr>
            <w:tcW w:w="1129" w:type="dxa"/>
            <w:vMerge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806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Attività extrascolastiche </w:t>
            </w:r>
            <w:r w:rsidR="00132C0A">
              <w:rPr>
                <w:sz w:val="18"/>
                <w:szCs w:val="18"/>
              </w:rPr>
              <w:t xml:space="preserve">a cura </w:t>
            </w:r>
            <w:r w:rsidRPr="00FC329D">
              <w:rPr>
                <w:sz w:val="18"/>
                <w:szCs w:val="18"/>
              </w:rPr>
              <w:t>del sotto dipartimento di Scienze Motorie (torneo di pallavolo, tennistavolo,…)</w:t>
            </w:r>
          </w:p>
        </w:tc>
        <w:tc>
          <w:tcPr>
            <w:tcW w:w="2467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</w:t>
            </w:r>
          </w:p>
        </w:tc>
        <w:tc>
          <w:tcPr>
            <w:tcW w:w="3221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Competenze di cittadinanza: team </w:t>
            </w:r>
            <w:proofErr w:type="spellStart"/>
            <w:r w:rsidRPr="00FC329D">
              <w:rPr>
                <w:sz w:val="18"/>
                <w:szCs w:val="18"/>
              </w:rPr>
              <w:t>working</w:t>
            </w:r>
            <w:proofErr w:type="spellEnd"/>
          </w:p>
        </w:tc>
      </w:tr>
      <w:tr w:rsidR="003218B1" w:rsidRPr="00FC329D" w:rsidTr="003218B1">
        <w:tc>
          <w:tcPr>
            <w:tcW w:w="1129" w:type="dxa"/>
            <w:vMerge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806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 w:rsidR="00132C0A">
              <w:rPr>
                <w:sz w:val="18"/>
                <w:szCs w:val="18"/>
              </w:rPr>
              <w:t>”</w:t>
            </w:r>
          </w:p>
        </w:tc>
        <w:tc>
          <w:tcPr>
            <w:tcW w:w="2467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</w:p>
        </w:tc>
        <w:tc>
          <w:tcPr>
            <w:tcW w:w="3221" w:type="dxa"/>
          </w:tcPr>
          <w:p w:rsidR="003218B1" w:rsidRPr="00FC329D" w:rsidRDefault="003218B1" w:rsidP="003218B1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565E54" w:rsidRPr="00FC329D" w:rsidTr="003218B1">
        <w:tc>
          <w:tcPr>
            <w:tcW w:w="1129" w:type="dxa"/>
            <w:vMerge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467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3221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</w:tr>
      <w:tr w:rsidR="00565E54" w:rsidRPr="00FC329D" w:rsidTr="003218B1">
        <w:tc>
          <w:tcPr>
            <w:tcW w:w="1129" w:type="dxa"/>
            <w:vMerge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467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3221" w:type="dxa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</w:tr>
      <w:tr w:rsidR="00565E54" w:rsidRPr="00FC329D" w:rsidTr="003218B1">
        <w:tc>
          <w:tcPr>
            <w:tcW w:w="1129" w:type="dxa"/>
            <w:vMerge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806" w:type="dxa"/>
            <w:shd w:val="clear" w:color="auto" w:fill="auto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2467" w:type="dxa"/>
            <w:shd w:val="clear" w:color="auto" w:fill="auto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  <w:tc>
          <w:tcPr>
            <w:tcW w:w="3221" w:type="dxa"/>
            <w:shd w:val="clear" w:color="auto" w:fill="auto"/>
          </w:tcPr>
          <w:p w:rsidR="00565E54" w:rsidRPr="00FC329D" w:rsidRDefault="00565E54" w:rsidP="00565E54">
            <w:pPr>
              <w:rPr>
                <w:sz w:val="18"/>
                <w:szCs w:val="18"/>
              </w:rPr>
            </w:pPr>
          </w:p>
        </w:tc>
      </w:tr>
    </w:tbl>
    <w:p w:rsidR="003218B1" w:rsidRDefault="003218B1" w:rsidP="003218B1">
      <w:pPr>
        <w:rPr>
          <w:sz w:val="18"/>
          <w:szCs w:val="18"/>
        </w:rPr>
      </w:pPr>
      <w:r>
        <w:rPr>
          <w:sz w:val="18"/>
          <w:szCs w:val="18"/>
        </w:rPr>
        <w:t>*Durata indicativa</w:t>
      </w:r>
    </w:p>
    <w:p w:rsidR="005D6BF8" w:rsidRPr="00FC329D" w:rsidRDefault="005D6BF8">
      <w:pPr>
        <w:rPr>
          <w:sz w:val="18"/>
          <w:szCs w:val="18"/>
        </w:rPr>
      </w:pPr>
      <w:r w:rsidRPr="00FC329D">
        <w:rPr>
          <w:sz w:val="18"/>
          <w:szCs w:val="18"/>
        </w:rPr>
        <w:br w:type="page"/>
      </w:r>
    </w:p>
    <w:tbl>
      <w:tblPr>
        <w:tblStyle w:val="Grigliatabella"/>
        <w:tblW w:w="10201" w:type="dxa"/>
        <w:tblLook w:val="04A0" w:firstRow="1" w:lastRow="0" w:firstColumn="1" w:lastColumn="0" w:noHBand="0" w:noVBand="1"/>
      </w:tblPr>
      <w:tblGrid>
        <w:gridCol w:w="1118"/>
        <w:gridCol w:w="578"/>
        <w:gridCol w:w="2901"/>
        <w:gridCol w:w="2438"/>
        <w:gridCol w:w="3166"/>
      </w:tblGrid>
      <w:tr w:rsidR="005D6BF8" w:rsidRPr="00FC329D" w:rsidTr="00464B17">
        <w:tc>
          <w:tcPr>
            <w:tcW w:w="10201" w:type="dxa"/>
            <w:gridSpan w:val="5"/>
            <w:shd w:val="clear" w:color="auto" w:fill="FBE4D5" w:themeFill="accent2" w:themeFillTint="33"/>
          </w:tcPr>
          <w:p w:rsidR="005D6BF8" w:rsidRPr="00FC329D" w:rsidRDefault="005D6BF8" w:rsidP="00464B17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TRIENNIO LSA 30 H curriculari</w:t>
            </w:r>
          </w:p>
        </w:tc>
      </w:tr>
      <w:tr w:rsidR="00646C15" w:rsidRPr="00FC329D" w:rsidTr="003218B1">
        <w:tc>
          <w:tcPr>
            <w:tcW w:w="1118" w:type="dxa"/>
            <w:vMerge w:val="restart"/>
          </w:tcPr>
          <w:p w:rsidR="00646C15" w:rsidRPr="00FC329D" w:rsidRDefault="00646C15" w:rsidP="00646C15">
            <w:pPr>
              <w:jc w:val="center"/>
              <w:rPr>
                <w:sz w:val="18"/>
                <w:szCs w:val="18"/>
              </w:rPr>
            </w:pPr>
          </w:p>
          <w:p w:rsidR="00646C15" w:rsidRPr="00FC329D" w:rsidRDefault="00646C15" w:rsidP="00646C15">
            <w:pPr>
              <w:jc w:val="center"/>
              <w:rPr>
                <w:sz w:val="18"/>
                <w:szCs w:val="18"/>
              </w:rPr>
            </w:pPr>
          </w:p>
          <w:p w:rsidR="00646C15" w:rsidRPr="00FC329D" w:rsidRDefault="00646C15" w:rsidP="00646C15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Terze</w:t>
            </w:r>
          </w:p>
        </w:tc>
        <w:tc>
          <w:tcPr>
            <w:tcW w:w="578" w:type="dxa"/>
            <w:shd w:val="clear" w:color="auto" w:fill="D9D9D9" w:themeFill="background1" w:themeFillShade="D9"/>
          </w:tcPr>
          <w:p w:rsidR="00646C15" w:rsidRPr="00FC329D" w:rsidRDefault="00646C15" w:rsidP="00646C15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901" w:type="dxa"/>
            <w:shd w:val="clear" w:color="auto" w:fill="D9D9D9" w:themeFill="background1" w:themeFillShade="D9"/>
          </w:tcPr>
          <w:p w:rsidR="00646C15" w:rsidRPr="00FC329D" w:rsidRDefault="00646C15" w:rsidP="00646C15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38" w:type="dxa"/>
            <w:shd w:val="clear" w:color="auto" w:fill="D9D9D9" w:themeFill="background1" w:themeFillShade="D9"/>
          </w:tcPr>
          <w:p w:rsidR="00646C15" w:rsidRPr="00FC329D" w:rsidRDefault="00646C15" w:rsidP="00646C15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166" w:type="dxa"/>
            <w:shd w:val="clear" w:color="auto" w:fill="D9D9D9" w:themeFill="background1" w:themeFillShade="D9"/>
          </w:tcPr>
          <w:p w:rsidR="00646C15" w:rsidRPr="00FC329D" w:rsidRDefault="00646C15" w:rsidP="00646C15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A56D02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L’industria – Centri ricerca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 scuola con il coinvolgimento di esperti del settore e/o visite didattiche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nei vari settori scientifici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A56D02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 – Scienze, rivolti agli studenti della scuola secondaria di 1° grado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132C0A" w:rsidRPr="00FC329D" w:rsidTr="003218B1">
        <w:tc>
          <w:tcPr>
            <w:tcW w:w="1118" w:type="dxa"/>
            <w:vMerge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  <w:tcBorders>
              <w:bottom w:val="single" w:sz="4" w:space="0" w:color="auto"/>
            </w:tcBorders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2438" w:type="dxa"/>
            <w:tcBorders>
              <w:bottom w:val="single" w:sz="4" w:space="0" w:color="auto"/>
            </w:tcBorders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166" w:type="dxa"/>
            <w:tcBorders>
              <w:bottom w:val="single" w:sz="4" w:space="0" w:color="auto"/>
            </w:tcBorders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901" w:type="dxa"/>
            <w:tcBorders>
              <w:bottom w:val="single" w:sz="4" w:space="0" w:color="auto"/>
            </w:tcBorders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</w:tr>
      <w:tr w:rsidR="004E3CB0" w:rsidRPr="00FC329D" w:rsidTr="003218B1">
        <w:tc>
          <w:tcPr>
            <w:tcW w:w="1118" w:type="dxa"/>
            <w:vMerge w:val="restart"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Quarte</w:t>
            </w:r>
          </w:p>
        </w:tc>
        <w:tc>
          <w:tcPr>
            <w:tcW w:w="57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90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3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16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L’industria e i centri ricerca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 scuola con il coinvolgimento di esperti del settore e/o visite didattiche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nei vari settori scientifici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2F36BB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didattici, scienze, di presentazione dell’indirizzo LSA, rivolti agli studenti della scuola secondaria di 1° grado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2F36BB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Percorsi universitari delle lauree scientifiche: Medicina, Farmacia, Scienze Motorie,….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 scuola con il coinvolgimento di esperti del settore; partecipazione agli Open </w:t>
            </w:r>
            <w:proofErr w:type="spellStart"/>
            <w:r w:rsidRPr="00FC329D">
              <w:rPr>
                <w:sz w:val="18"/>
                <w:szCs w:val="18"/>
              </w:rPr>
              <w:t>Day</w:t>
            </w:r>
            <w:proofErr w:type="spellEnd"/>
            <w:r w:rsidRPr="00FC329D">
              <w:rPr>
                <w:sz w:val="18"/>
                <w:szCs w:val="18"/>
              </w:rPr>
              <w:t xml:space="preserve"> Universitari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offerti dai diversi percorsi universitari</w:t>
            </w:r>
          </w:p>
        </w:tc>
      </w:tr>
      <w:tr w:rsidR="00132C0A" w:rsidRPr="00FC329D" w:rsidTr="003218B1">
        <w:tc>
          <w:tcPr>
            <w:tcW w:w="1118" w:type="dxa"/>
            <w:vMerge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243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166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901" w:type="dxa"/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  <w:shd w:val="clear" w:color="auto" w:fill="auto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shd w:val="clear" w:color="auto" w:fill="D0CECE" w:themeFill="background2" w:themeFillShade="E6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Ore</w:t>
            </w:r>
            <w:r w:rsidR="003218B1">
              <w:rPr>
                <w:sz w:val="18"/>
                <w:szCs w:val="18"/>
              </w:rPr>
              <w:t>*</w:t>
            </w:r>
          </w:p>
        </w:tc>
        <w:tc>
          <w:tcPr>
            <w:tcW w:w="2901" w:type="dxa"/>
            <w:shd w:val="clear" w:color="auto" w:fill="D0CECE" w:themeFill="background2" w:themeFillShade="E6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Intervento</w:t>
            </w:r>
          </w:p>
        </w:tc>
        <w:tc>
          <w:tcPr>
            <w:tcW w:w="2438" w:type="dxa"/>
            <w:shd w:val="clear" w:color="auto" w:fill="D0CECE" w:themeFill="background2" w:themeFillShade="E6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Tipologia di intervento</w:t>
            </w:r>
          </w:p>
        </w:tc>
        <w:tc>
          <w:tcPr>
            <w:tcW w:w="3166" w:type="dxa"/>
            <w:shd w:val="clear" w:color="auto" w:fill="D0CECE" w:themeFill="background2" w:themeFillShade="E6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Competenza sviluppata</w:t>
            </w:r>
          </w:p>
        </w:tc>
      </w:tr>
      <w:tr w:rsidR="004E3CB0" w:rsidRPr="00FC329D" w:rsidTr="003218B1">
        <w:tc>
          <w:tcPr>
            <w:tcW w:w="1118" w:type="dxa"/>
            <w:vMerge w:val="restart"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Classi Quinte</w:t>
            </w:r>
          </w:p>
        </w:tc>
        <w:tc>
          <w:tcPr>
            <w:tcW w:w="578" w:type="dxa"/>
          </w:tcPr>
          <w:p w:rsidR="004E3CB0" w:rsidRPr="00FC329D" w:rsidRDefault="002F36BB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Orientamento in ingresso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Laboratori didattici, scienze, di presentazione dell’indirizzo LSA, rivolti agli studenti della scuola secondaria di 1° grado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Capacità di esposizione e competenze relazionali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L’industria e i centri ricerca 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 scuola con il coinvolgimento di esperti del settore e/o visite didattiche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nei vari settori scientifici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2F36BB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ricerca del lavoro: il colloquio di lavoro e il CV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A scuola con il coinvolgimento di esperti del settore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Conoscenze su come affrontare un colloquio di lavoro e su come si compila un CV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2F36BB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4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Percorsi universitari delle lauree scientifiche: Medicina, Farmacia, Scienze Motorie,….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 xml:space="preserve">A scuola con il coinvolgimento di esperti del settore e/o partecipazione ad Open </w:t>
            </w:r>
            <w:proofErr w:type="spellStart"/>
            <w:r w:rsidRPr="00FC329D">
              <w:rPr>
                <w:sz w:val="18"/>
                <w:szCs w:val="18"/>
              </w:rPr>
              <w:t>Day</w:t>
            </w:r>
            <w:proofErr w:type="spellEnd"/>
            <w:r w:rsidRPr="00FC329D">
              <w:rPr>
                <w:sz w:val="18"/>
                <w:szCs w:val="18"/>
              </w:rPr>
              <w:t xml:space="preserve"> Universitari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Conoscenza degli sbocchi professionali offerti dai diversi percorsi universitari</w:t>
            </w: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1</w:t>
            </w: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 CCNL</w:t>
            </w: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In classe</w:t>
            </w: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Conoscenze del mondo del lavoro</w:t>
            </w:r>
          </w:p>
        </w:tc>
      </w:tr>
      <w:tr w:rsidR="00132C0A" w:rsidRPr="00FC329D" w:rsidTr="003218B1">
        <w:tc>
          <w:tcPr>
            <w:tcW w:w="1118" w:type="dxa"/>
            <w:vMerge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57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2</w:t>
            </w:r>
          </w:p>
        </w:tc>
        <w:tc>
          <w:tcPr>
            <w:tcW w:w="2901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La “giornata delle scienze e della tecnologia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2438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Partecipazione attiva alle attività</w:t>
            </w:r>
            <w:r>
              <w:rPr>
                <w:sz w:val="18"/>
                <w:szCs w:val="18"/>
              </w:rPr>
              <w:t xml:space="preserve"> curriculari previste dal progetto</w:t>
            </w:r>
          </w:p>
        </w:tc>
        <w:tc>
          <w:tcPr>
            <w:tcW w:w="3166" w:type="dxa"/>
          </w:tcPr>
          <w:p w:rsidR="00132C0A" w:rsidRPr="00FC329D" w:rsidRDefault="00132C0A" w:rsidP="00132C0A">
            <w:pPr>
              <w:rPr>
                <w:sz w:val="18"/>
                <w:szCs w:val="18"/>
              </w:rPr>
            </w:pPr>
            <w:r w:rsidRPr="00FC329D">
              <w:rPr>
                <w:sz w:val="18"/>
                <w:szCs w:val="18"/>
              </w:rPr>
              <w:t>Tecnologia: Conoscenze del ruolo delle scienze nella tecnologia</w:t>
            </w:r>
          </w:p>
        </w:tc>
      </w:tr>
      <w:bookmarkEnd w:id="0"/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</w:tr>
      <w:tr w:rsidR="004E3CB0" w:rsidRPr="00FC329D" w:rsidTr="003218B1">
        <w:tc>
          <w:tcPr>
            <w:tcW w:w="1118" w:type="dxa"/>
            <w:vMerge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901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2438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  <w:tc>
          <w:tcPr>
            <w:tcW w:w="3166" w:type="dxa"/>
          </w:tcPr>
          <w:p w:rsidR="004E3CB0" w:rsidRPr="00FC329D" w:rsidRDefault="004E3CB0" w:rsidP="004E3CB0">
            <w:pPr>
              <w:rPr>
                <w:sz w:val="18"/>
                <w:szCs w:val="18"/>
              </w:rPr>
            </w:pPr>
          </w:p>
        </w:tc>
      </w:tr>
    </w:tbl>
    <w:p w:rsidR="00061120" w:rsidRPr="00FC329D" w:rsidRDefault="003218B1" w:rsidP="00B22D1F">
      <w:pPr>
        <w:rPr>
          <w:sz w:val="18"/>
          <w:szCs w:val="18"/>
        </w:rPr>
      </w:pPr>
      <w:r>
        <w:rPr>
          <w:sz w:val="18"/>
          <w:szCs w:val="18"/>
        </w:rPr>
        <w:t>*Durata indicativa</w:t>
      </w:r>
    </w:p>
    <w:sectPr w:rsidR="00061120" w:rsidRPr="00FC329D" w:rsidSect="00B22D1F">
      <w:pgSz w:w="11906" w:h="16838"/>
      <w:pgMar w:top="1417" w:right="113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0B"/>
    <w:rsid w:val="00061120"/>
    <w:rsid w:val="00132C0A"/>
    <w:rsid w:val="00150EA5"/>
    <w:rsid w:val="001A6E8D"/>
    <w:rsid w:val="002116C1"/>
    <w:rsid w:val="002A7C34"/>
    <w:rsid w:val="002F36BB"/>
    <w:rsid w:val="00320ADD"/>
    <w:rsid w:val="003218B1"/>
    <w:rsid w:val="003D29C4"/>
    <w:rsid w:val="004404E1"/>
    <w:rsid w:val="004A7595"/>
    <w:rsid w:val="004D1279"/>
    <w:rsid w:val="004E3CB0"/>
    <w:rsid w:val="004E464A"/>
    <w:rsid w:val="005565AC"/>
    <w:rsid w:val="00565E54"/>
    <w:rsid w:val="005D6BF8"/>
    <w:rsid w:val="0060646F"/>
    <w:rsid w:val="006140E3"/>
    <w:rsid w:val="00614331"/>
    <w:rsid w:val="00645A8F"/>
    <w:rsid w:val="00646C15"/>
    <w:rsid w:val="006724D3"/>
    <w:rsid w:val="00722E63"/>
    <w:rsid w:val="00734148"/>
    <w:rsid w:val="00782C6E"/>
    <w:rsid w:val="007B17AC"/>
    <w:rsid w:val="009524C9"/>
    <w:rsid w:val="00962992"/>
    <w:rsid w:val="00991592"/>
    <w:rsid w:val="00993023"/>
    <w:rsid w:val="009D657A"/>
    <w:rsid w:val="00A5342F"/>
    <w:rsid w:val="00A56D02"/>
    <w:rsid w:val="00AB7C12"/>
    <w:rsid w:val="00B02FE9"/>
    <w:rsid w:val="00B0570B"/>
    <w:rsid w:val="00B22D1F"/>
    <w:rsid w:val="00B72B2F"/>
    <w:rsid w:val="00BD3E63"/>
    <w:rsid w:val="00C95B80"/>
    <w:rsid w:val="00D34859"/>
    <w:rsid w:val="00D40512"/>
    <w:rsid w:val="00DD799A"/>
    <w:rsid w:val="00E330C9"/>
    <w:rsid w:val="00E875BA"/>
    <w:rsid w:val="00E95770"/>
    <w:rsid w:val="00F15407"/>
    <w:rsid w:val="00F3343B"/>
    <w:rsid w:val="00FC3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33D1"/>
  <w15:chartTrackingRefBased/>
  <w15:docId w15:val="{7DC33A20-F2A3-4524-A096-AEBF06B0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0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69</cp:revision>
  <dcterms:created xsi:type="dcterms:W3CDTF">2024-09-05T17:03:00Z</dcterms:created>
  <dcterms:modified xsi:type="dcterms:W3CDTF">2024-09-09T13:11:00Z</dcterms:modified>
</cp:coreProperties>
</file>